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E8005C" w:rsidRDefault="00E8005C" w:rsidP="00E8005C">
      <w:pPr>
        <w:jc w:val="center"/>
        <w:rPr>
          <w:b/>
          <w:color w:val="548DD4" w:themeColor="text2" w:themeTint="99"/>
          <w:sz w:val="40"/>
          <w:szCs w:val="40"/>
        </w:rPr>
      </w:pPr>
      <w:r w:rsidRPr="00E8005C">
        <w:rPr>
          <w:b/>
          <w:color w:val="548DD4" w:themeColor="text2" w:themeTint="99"/>
          <w:sz w:val="40"/>
          <w:szCs w:val="40"/>
        </w:rPr>
        <w:t>Establishing an Equitable School Culture</w:t>
      </w:r>
    </w:p>
    <w:p w:rsidR="00E8005C" w:rsidRPr="00E8005C" w:rsidRDefault="00E8005C" w:rsidP="00E8005C">
      <w:pPr>
        <w:jc w:val="center"/>
        <w:rPr>
          <w:b/>
          <w:color w:val="E36C0A" w:themeColor="accent6" w:themeShade="BF"/>
          <w:sz w:val="36"/>
          <w:szCs w:val="36"/>
        </w:rPr>
      </w:pPr>
      <w:r w:rsidRPr="00E8005C">
        <w:rPr>
          <w:b/>
          <w:color w:val="E36C0A" w:themeColor="accent6" w:themeShade="BF"/>
          <w:sz w:val="36"/>
          <w:szCs w:val="36"/>
        </w:rPr>
        <w:t>Important Dispositions</w:t>
      </w:r>
    </w:p>
    <w:p w:rsidR="00E8005C" w:rsidRDefault="00E8005C" w:rsidP="00E8005C">
      <w:pPr>
        <w:jc w:val="center"/>
        <w:rPr>
          <w:b/>
          <w:sz w:val="28"/>
          <w:szCs w:val="28"/>
        </w:rPr>
      </w:pPr>
    </w:p>
    <w:p w:rsidR="00E8005C" w:rsidRDefault="00E8005C" w:rsidP="00E8005C">
      <w:pPr>
        <w:rPr>
          <w:b/>
          <w:sz w:val="28"/>
          <w:szCs w:val="28"/>
        </w:rPr>
      </w:pPr>
    </w:p>
    <w:p w:rsidR="00E8005C" w:rsidRPr="00E8005C" w:rsidRDefault="00E8005C" w:rsidP="00E8005C">
      <w:pPr>
        <w:rPr>
          <w:sz w:val="28"/>
          <w:szCs w:val="28"/>
        </w:rPr>
      </w:pPr>
      <w:r w:rsidRPr="00E8005C">
        <w:rPr>
          <w:sz w:val="28"/>
          <w:szCs w:val="28"/>
        </w:rPr>
        <w:t>Following are five leadership dispositions necessary for creating an equitable school culture.  These dispositions are:</w:t>
      </w:r>
      <w:bookmarkStart w:id="0" w:name="_GoBack"/>
      <w:bookmarkEnd w:id="0"/>
    </w:p>
    <w:p w:rsidR="00E8005C" w:rsidRPr="00E8005C" w:rsidRDefault="00E8005C" w:rsidP="00E8005C">
      <w:pPr>
        <w:rPr>
          <w:sz w:val="28"/>
          <w:szCs w:val="28"/>
        </w:rPr>
      </w:pPr>
    </w:p>
    <w:p w:rsidR="00E8005C" w:rsidRPr="00E8005C" w:rsidRDefault="00E8005C" w:rsidP="00E8005C">
      <w:pPr>
        <w:rPr>
          <w:sz w:val="28"/>
          <w:szCs w:val="28"/>
        </w:rPr>
      </w:pPr>
      <w:r w:rsidRPr="00E8005C">
        <w:rPr>
          <w:sz w:val="28"/>
          <w:szCs w:val="28"/>
        </w:rPr>
        <w:t xml:space="preserve">1.  Reflecting on </w:t>
      </w:r>
      <w:r w:rsidRPr="00E8005C">
        <w:rPr>
          <w:b/>
          <w:sz w:val="28"/>
          <w:szCs w:val="28"/>
        </w:rPr>
        <w:t>personal assumptions, beliefs, and behaviors</w:t>
      </w:r>
    </w:p>
    <w:p w:rsidR="00E8005C" w:rsidRPr="00E8005C" w:rsidRDefault="00E8005C" w:rsidP="00E8005C">
      <w:pPr>
        <w:rPr>
          <w:sz w:val="28"/>
          <w:szCs w:val="28"/>
        </w:rPr>
      </w:pPr>
    </w:p>
    <w:p w:rsidR="00E8005C" w:rsidRPr="00E8005C" w:rsidRDefault="00E8005C" w:rsidP="00E8005C">
      <w:pPr>
        <w:rPr>
          <w:sz w:val="28"/>
          <w:szCs w:val="28"/>
        </w:rPr>
      </w:pPr>
      <w:r w:rsidRPr="00E8005C">
        <w:rPr>
          <w:sz w:val="28"/>
          <w:szCs w:val="28"/>
        </w:rPr>
        <w:t xml:space="preserve">2.  Publicly </w:t>
      </w:r>
      <w:r w:rsidRPr="00E8005C">
        <w:rPr>
          <w:b/>
          <w:sz w:val="28"/>
          <w:szCs w:val="28"/>
        </w:rPr>
        <w:t>modeling a personal belief system</w:t>
      </w:r>
      <w:r w:rsidRPr="00E8005C">
        <w:rPr>
          <w:sz w:val="28"/>
          <w:szCs w:val="28"/>
        </w:rPr>
        <w:t xml:space="preserve"> that is student-centered and </w:t>
      </w:r>
      <w:r>
        <w:rPr>
          <w:sz w:val="28"/>
          <w:szCs w:val="28"/>
        </w:rPr>
        <w:t>g</w:t>
      </w:r>
      <w:r w:rsidRPr="00E8005C">
        <w:rPr>
          <w:sz w:val="28"/>
          <w:szCs w:val="28"/>
        </w:rPr>
        <w:t>rounded in equity</w:t>
      </w:r>
    </w:p>
    <w:p w:rsidR="00E8005C" w:rsidRPr="00E8005C" w:rsidRDefault="00E8005C" w:rsidP="00E8005C">
      <w:pPr>
        <w:rPr>
          <w:sz w:val="28"/>
          <w:szCs w:val="28"/>
        </w:rPr>
      </w:pPr>
    </w:p>
    <w:p w:rsidR="00E8005C" w:rsidRPr="00E8005C" w:rsidRDefault="00E8005C" w:rsidP="00E8005C">
      <w:pPr>
        <w:rPr>
          <w:sz w:val="28"/>
          <w:szCs w:val="28"/>
        </w:rPr>
      </w:pPr>
      <w:r w:rsidRPr="00E8005C">
        <w:rPr>
          <w:sz w:val="28"/>
          <w:szCs w:val="28"/>
        </w:rPr>
        <w:t xml:space="preserve">3.  Acting with </w:t>
      </w:r>
      <w:r w:rsidRPr="00E8005C">
        <w:rPr>
          <w:b/>
          <w:sz w:val="28"/>
          <w:szCs w:val="28"/>
        </w:rPr>
        <w:t>cultural competence and responsiveness</w:t>
      </w:r>
      <w:r w:rsidRPr="00E8005C">
        <w:rPr>
          <w:sz w:val="28"/>
          <w:szCs w:val="28"/>
        </w:rPr>
        <w:t xml:space="preserve"> in interactions, decision-making, and</w:t>
      </w:r>
      <w:r>
        <w:rPr>
          <w:sz w:val="28"/>
          <w:szCs w:val="28"/>
        </w:rPr>
        <w:t xml:space="preserve"> </w:t>
      </w:r>
      <w:r w:rsidRPr="00E8005C">
        <w:rPr>
          <w:sz w:val="28"/>
          <w:szCs w:val="28"/>
        </w:rPr>
        <w:t>practice</w:t>
      </w:r>
    </w:p>
    <w:p w:rsidR="00E8005C" w:rsidRPr="00E8005C" w:rsidRDefault="00E8005C" w:rsidP="00E8005C">
      <w:pPr>
        <w:rPr>
          <w:sz w:val="28"/>
          <w:szCs w:val="28"/>
        </w:rPr>
      </w:pPr>
    </w:p>
    <w:p w:rsidR="00E8005C" w:rsidRPr="00E8005C" w:rsidRDefault="00E8005C" w:rsidP="00E8005C">
      <w:pPr>
        <w:rPr>
          <w:sz w:val="28"/>
          <w:szCs w:val="28"/>
        </w:rPr>
      </w:pPr>
      <w:r w:rsidRPr="00E8005C">
        <w:rPr>
          <w:sz w:val="28"/>
          <w:szCs w:val="28"/>
        </w:rPr>
        <w:t xml:space="preserve">4.  </w:t>
      </w:r>
      <w:r w:rsidRPr="00E8005C">
        <w:rPr>
          <w:b/>
          <w:sz w:val="28"/>
          <w:szCs w:val="28"/>
        </w:rPr>
        <w:t>Confronting and altering institutional biases</w:t>
      </w:r>
      <w:r w:rsidRPr="00E8005C">
        <w:rPr>
          <w:sz w:val="28"/>
          <w:szCs w:val="28"/>
        </w:rPr>
        <w:t xml:space="preserve"> of student marginalization, deficit-based schooling,</w:t>
      </w:r>
      <w:r>
        <w:rPr>
          <w:sz w:val="28"/>
          <w:szCs w:val="28"/>
        </w:rPr>
        <w:t xml:space="preserve"> </w:t>
      </w:r>
      <w:r w:rsidRPr="00E8005C">
        <w:rPr>
          <w:sz w:val="28"/>
          <w:szCs w:val="28"/>
        </w:rPr>
        <w:t>and low expectations associated with race</w:t>
      </w:r>
    </w:p>
    <w:p w:rsidR="00E8005C" w:rsidRPr="00E8005C" w:rsidRDefault="00E8005C" w:rsidP="00E8005C">
      <w:pPr>
        <w:rPr>
          <w:sz w:val="28"/>
          <w:szCs w:val="28"/>
        </w:rPr>
      </w:pPr>
    </w:p>
    <w:p w:rsidR="00E8005C" w:rsidRPr="00E8005C" w:rsidRDefault="00E8005C" w:rsidP="00E8005C">
      <w:pPr>
        <w:rPr>
          <w:sz w:val="28"/>
          <w:szCs w:val="28"/>
        </w:rPr>
      </w:pPr>
      <w:r w:rsidRPr="00E8005C">
        <w:rPr>
          <w:sz w:val="28"/>
          <w:szCs w:val="28"/>
        </w:rPr>
        <w:t xml:space="preserve">5.  </w:t>
      </w:r>
      <w:r w:rsidRPr="00E8005C">
        <w:rPr>
          <w:b/>
          <w:sz w:val="28"/>
          <w:szCs w:val="28"/>
        </w:rPr>
        <w:t>Creating and altering systems</w:t>
      </w:r>
      <w:r w:rsidRPr="00E8005C">
        <w:rPr>
          <w:sz w:val="28"/>
          <w:szCs w:val="28"/>
        </w:rPr>
        <w:t xml:space="preserve"> and structures to promote equity with a focus on race</w:t>
      </w:r>
    </w:p>
    <w:sectPr w:rsidR="00E8005C" w:rsidRPr="00E80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5C"/>
    <w:rsid w:val="00056DED"/>
    <w:rsid w:val="00E8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2019-03-07T20:55:00Z</dcterms:created>
  <dcterms:modified xsi:type="dcterms:W3CDTF">2019-03-07T21:03:00Z</dcterms:modified>
</cp:coreProperties>
</file>